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8" w:rsidRDefault="00B4720C" w:rsidP="00B4720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CONTENIDOS MÍNIMOS</w:t>
      </w: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ASIGNATURA:</w:t>
      </w:r>
      <w:r w:rsidR="007A7D84">
        <w:rPr>
          <w:sz w:val="24"/>
          <w:szCs w:val="24"/>
        </w:rPr>
        <w:t xml:space="preserve"> </w:t>
      </w:r>
      <w:r w:rsidR="008E1A22">
        <w:rPr>
          <w:sz w:val="24"/>
          <w:szCs w:val="24"/>
        </w:rPr>
        <w:t xml:space="preserve">CONTABILIDAD                           </w:t>
      </w:r>
      <w:r w:rsidR="008E1A22" w:rsidRPr="008E1A22">
        <w:rPr>
          <w:b/>
          <w:sz w:val="24"/>
          <w:szCs w:val="24"/>
        </w:rPr>
        <w:t xml:space="preserve">Horas </w:t>
      </w:r>
      <w:proofErr w:type="spellStart"/>
      <w:r w:rsidR="008E1A22" w:rsidRPr="008E1A22">
        <w:rPr>
          <w:b/>
          <w:sz w:val="24"/>
          <w:szCs w:val="24"/>
        </w:rPr>
        <w:t>Sem</w:t>
      </w:r>
      <w:proofErr w:type="spellEnd"/>
      <w:r w:rsidR="008E1A22">
        <w:rPr>
          <w:sz w:val="24"/>
          <w:szCs w:val="24"/>
        </w:rPr>
        <w:t xml:space="preserve">: 6   -   </w:t>
      </w:r>
      <w:r w:rsidR="008E1A22" w:rsidRPr="008E1A22">
        <w:rPr>
          <w:b/>
          <w:sz w:val="24"/>
          <w:szCs w:val="24"/>
        </w:rPr>
        <w:t>Horas/Año</w:t>
      </w:r>
      <w:r w:rsidR="008E1A22">
        <w:rPr>
          <w:sz w:val="24"/>
          <w:szCs w:val="24"/>
        </w:rPr>
        <w:t xml:space="preserve">: 96    </w:t>
      </w:r>
    </w:p>
    <w:p w:rsidR="00B4720C" w:rsidRDefault="00B4720C" w:rsidP="00B4720C">
      <w:pPr>
        <w:jc w:val="both"/>
        <w:rPr>
          <w:sz w:val="24"/>
          <w:szCs w:val="24"/>
        </w:rPr>
      </w:pP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OBJETIVOS:</w:t>
      </w:r>
    </w:p>
    <w:p w:rsidR="00085ED0" w:rsidRDefault="00085ED0" w:rsidP="00085ED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Aplicar la mecánica del proceso de registros contables a todo tipo de operaciones.</w:t>
      </w:r>
    </w:p>
    <w:p w:rsidR="00085ED0" w:rsidRDefault="00085ED0" w:rsidP="00085ED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Formular planes y manuales de cuentas aptos para las necesidades de diversos entes.</w:t>
      </w:r>
    </w:p>
    <w:p w:rsidR="00085ED0" w:rsidRDefault="00085ED0" w:rsidP="00085ED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Identificar los aspectos formales y jurídicos vinculados con la documentación </w:t>
      </w:r>
      <w:proofErr w:type="spellStart"/>
      <w:r>
        <w:rPr>
          <w:sz w:val="24"/>
          <w:szCs w:val="24"/>
        </w:rPr>
        <w:t>respaldatoria</w:t>
      </w:r>
      <w:proofErr w:type="spellEnd"/>
      <w:r>
        <w:rPr>
          <w:sz w:val="24"/>
          <w:szCs w:val="24"/>
        </w:rPr>
        <w:t>.</w:t>
      </w:r>
    </w:p>
    <w:p w:rsidR="00085ED0" w:rsidRDefault="00085ED0" w:rsidP="00085ED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Conocer criterios básicos de valuación.</w:t>
      </w:r>
    </w:p>
    <w:p w:rsidR="00085ED0" w:rsidRPr="00085ED0" w:rsidRDefault="00085ED0" w:rsidP="00085ED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Analizar los modelos contables partiendo de la conceptualización de los elementos que hacen a su información: capital a mantener; criterios de medición; unidad de medida.</w:t>
      </w:r>
    </w:p>
    <w:p w:rsidR="00F56584" w:rsidRDefault="00B4720C" w:rsidP="00F5658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CONTENIDOS MÍNIMOS:</w:t>
      </w:r>
    </w:p>
    <w:p w:rsidR="00085ED0" w:rsidRDefault="00085ED0" w:rsidP="008E1A2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Contabilidad. Ciencia, arte, técnica o tecnología, evolución histórica.</w:t>
      </w:r>
    </w:p>
    <w:p w:rsidR="00F56584" w:rsidRDefault="00085ED0" w:rsidP="008E1A2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Sistemas de información. Tipos. Características y </w:t>
      </w:r>
      <w:r w:rsidR="00161A60" w:rsidRPr="008E1A22">
        <w:rPr>
          <w:sz w:val="24"/>
          <w:szCs w:val="24"/>
        </w:rPr>
        <w:t xml:space="preserve"> </w:t>
      </w:r>
      <w:r>
        <w:rPr>
          <w:sz w:val="24"/>
          <w:szCs w:val="24"/>
        </w:rPr>
        <w:t>requisitos de la información contable de costos, valores corrientes, valores recuperables, incertidumbres y contingencias.</w:t>
      </w:r>
    </w:p>
    <w:p w:rsidR="00085ED0" w:rsidRDefault="00085ED0" w:rsidP="008E1A2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Informes, terminología contable aplicable. </w:t>
      </w:r>
    </w:p>
    <w:p w:rsidR="00085ED0" w:rsidRPr="008E1A22" w:rsidRDefault="00085ED0" w:rsidP="008E1A2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proceso contable y la estructura patrimonial y de resultados. Capital a mantener, unidad medida, criterios valuación. Reconocimiento contable de variaciones patrimoniales. </w:t>
      </w:r>
    </w:p>
    <w:sectPr w:rsidR="00085ED0" w:rsidRPr="008E1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43CC"/>
    <w:multiLevelType w:val="hybridMultilevel"/>
    <w:tmpl w:val="83FAB37A"/>
    <w:lvl w:ilvl="0" w:tplc="3E666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C429A"/>
    <w:multiLevelType w:val="hybridMultilevel"/>
    <w:tmpl w:val="5D1C8C78"/>
    <w:lvl w:ilvl="0" w:tplc="FFBC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129F0"/>
    <w:multiLevelType w:val="hybridMultilevel"/>
    <w:tmpl w:val="67FA4534"/>
    <w:lvl w:ilvl="0" w:tplc="D168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91C3B"/>
    <w:multiLevelType w:val="hybridMultilevel"/>
    <w:tmpl w:val="587E52F2"/>
    <w:lvl w:ilvl="0" w:tplc="921A7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C49FE"/>
    <w:multiLevelType w:val="hybridMultilevel"/>
    <w:tmpl w:val="6178992E"/>
    <w:lvl w:ilvl="0" w:tplc="5F12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1002"/>
    <w:multiLevelType w:val="hybridMultilevel"/>
    <w:tmpl w:val="FBC67FC2"/>
    <w:lvl w:ilvl="0" w:tplc="9D2AD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0C"/>
    <w:rsid w:val="00085ED0"/>
    <w:rsid w:val="00161A60"/>
    <w:rsid w:val="001857CD"/>
    <w:rsid w:val="00257B87"/>
    <w:rsid w:val="00281370"/>
    <w:rsid w:val="004C6B52"/>
    <w:rsid w:val="006004B1"/>
    <w:rsid w:val="006731B2"/>
    <w:rsid w:val="007A7D84"/>
    <w:rsid w:val="00826135"/>
    <w:rsid w:val="008E1A22"/>
    <w:rsid w:val="00B039EE"/>
    <w:rsid w:val="00B4720C"/>
    <w:rsid w:val="00BC1F99"/>
    <w:rsid w:val="00BE1FE4"/>
    <w:rsid w:val="00CC4B9A"/>
    <w:rsid w:val="00D422DD"/>
    <w:rsid w:val="00E967DB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academica 3</cp:lastModifiedBy>
  <cp:revision>4</cp:revision>
  <dcterms:created xsi:type="dcterms:W3CDTF">2022-02-02T21:30:00Z</dcterms:created>
  <dcterms:modified xsi:type="dcterms:W3CDTF">2022-02-02T21:52:00Z</dcterms:modified>
</cp:coreProperties>
</file>