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78" w:rsidRDefault="00B4720C" w:rsidP="00B4720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CONTENIDOS MÍNIMOS</w:t>
      </w:r>
    </w:p>
    <w:p w:rsidR="00B4720C" w:rsidRDefault="00B4720C" w:rsidP="00B4720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ASIGNATURA:</w:t>
      </w:r>
      <w:r w:rsidR="007A7D84">
        <w:rPr>
          <w:sz w:val="24"/>
          <w:szCs w:val="24"/>
        </w:rPr>
        <w:t xml:space="preserve"> </w:t>
      </w:r>
      <w:r w:rsidR="005F7F40">
        <w:rPr>
          <w:sz w:val="24"/>
          <w:szCs w:val="24"/>
        </w:rPr>
        <w:t>DERECHO PÚBLICO Y ADMINISTRATIVO</w:t>
      </w:r>
      <w:r w:rsidR="008E1A22">
        <w:rPr>
          <w:sz w:val="24"/>
          <w:szCs w:val="24"/>
        </w:rPr>
        <w:t xml:space="preserve">                           </w:t>
      </w:r>
      <w:r w:rsidR="008E1A22" w:rsidRPr="008E1A22">
        <w:rPr>
          <w:b/>
          <w:sz w:val="24"/>
          <w:szCs w:val="24"/>
        </w:rPr>
        <w:t xml:space="preserve">Horas </w:t>
      </w:r>
      <w:proofErr w:type="spellStart"/>
      <w:r w:rsidR="008E1A22" w:rsidRPr="008E1A22">
        <w:rPr>
          <w:b/>
          <w:sz w:val="24"/>
          <w:szCs w:val="24"/>
        </w:rPr>
        <w:t>Sem</w:t>
      </w:r>
      <w:proofErr w:type="spellEnd"/>
      <w:r w:rsidR="005F7F40">
        <w:rPr>
          <w:sz w:val="24"/>
          <w:szCs w:val="24"/>
        </w:rPr>
        <w:t>: 4</w:t>
      </w:r>
      <w:r w:rsidR="008E1A22">
        <w:rPr>
          <w:sz w:val="24"/>
          <w:szCs w:val="24"/>
        </w:rPr>
        <w:t xml:space="preserve"> </w:t>
      </w:r>
      <w:r w:rsidR="005F7F40">
        <w:rPr>
          <w:sz w:val="24"/>
          <w:szCs w:val="24"/>
        </w:rPr>
        <w:t xml:space="preserve">  </w:t>
      </w:r>
      <w:r w:rsidR="008E1A22">
        <w:rPr>
          <w:sz w:val="24"/>
          <w:szCs w:val="24"/>
        </w:rPr>
        <w:t xml:space="preserve"> </w:t>
      </w:r>
      <w:r w:rsidR="005F7F40">
        <w:rPr>
          <w:sz w:val="24"/>
          <w:szCs w:val="24"/>
        </w:rPr>
        <w:t xml:space="preserve">                                                                 </w:t>
      </w:r>
    </w:p>
    <w:p w:rsidR="00B4720C" w:rsidRDefault="005F7F40" w:rsidP="005F7F40">
      <w:pPr>
        <w:tabs>
          <w:tab w:val="left" w:pos="70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E1A22">
        <w:rPr>
          <w:b/>
          <w:sz w:val="24"/>
          <w:szCs w:val="24"/>
        </w:rPr>
        <w:t>Horas/Año</w:t>
      </w:r>
      <w:r>
        <w:rPr>
          <w:sz w:val="24"/>
          <w:szCs w:val="24"/>
        </w:rPr>
        <w:t>: 64</w:t>
      </w:r>
      <w:r>
        <w:rPr>
          <w:sz w:val="24"/>
          <w:szCs w:val="24"/>
        </w:rPr>
        <w:t xml:space="preserve">   </w:t>
      </w:r>
    </w:p>
    <w:p w:rsidR="00B4720C" w:rsidRDefault="00B4720C" w:rsidP="00B4720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OBJETIVOS:</w:t>
      </w:r>
    </w:p>
    <w:p w:rsidR="005F7F40" w:rsidRDefault="005F7F40" w:rsidP="005F7F40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Conocer la importancia del Estado de Derecho, del orden Constitucional y de la Organización Administrativa del Estado naciones jurídicas fundamentales y del poder como bases del estado de Derecho.</w:t>
      </w:r>
    </w:p>
    <w:p w:rsidR="005F7F40" w:rsidRDefault="005F7F40" w:rsidP="005F7F40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Aprender principios tributarios que surgen de la Constitución Nacional para comprender el funcionamiento de organización económica del Estado. </w:t>
      </w:r>
    </w:p>
    <w:p w:rsidR="005F7F40" w:rsidRDefault="005F7F40" w:rsidP="005F7F40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Comprender el objeto e importancia del derecho administrativo como disciplina jurídica dentro del Estado de derecho.</w:t>
      </w:r>
    </w:p>
    <w:p w:rsidR="005F7F40" w:rsidRDefault="005F7F40" w:rsidP="005F7F40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Distinguir las fuentes del derecho administrativo y su relación con el Estado.</w:t>
      </w:r>
    </w:p>
    <w:p w:rsidR="005F7F40" w:rsidRDefault="005F7F40" w:rsidP="005F7F40">
      <w:pPr>
        <w:pStyle w:val="Prrafodelista"/>
        <w:jc w:val="both"/>
        <w:rPr>
          <w:sz w:val="24"/>
          <w:szCs w:val="24"/>
        </w:rPr>
      </w:pPr>
    </w:p>
    <w:p w:rsidR="00F56584" w:rsidRDefault="00B4720C" w:rsidP="00F5658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CONTENIDOS MÍNIMOS:</w:t>
      </w:r>
    </w:p>
    <w:p w:rsidR="00425392" w:rsidRDefault="005F7F40" w:rsidP="005F7F40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Principios generales del derecho. Fuentes. Estado</w:t>
      </w:r>
      <w:r w:rsidR="00425392">
        <w:rPr>
          <w:sz w:val="24"/>
          <w:szCs w:val="24"/>
        </w:rPr>
        <w:t xml:space="preserve"> y constitución.</w:t>
      </w:r>
    </w:p>
    <w:p w:rsidR="00425392" w:rsidRDefault="00425392" w:rsidP="005F7F40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Constitución Argentina. Órganos y poderes del Estado.</w:t>
      </w:r>
    </w:p>
    <w:p w:rsidR="00425392" w:rsidRDefault="00425392" w:rsidP="005F7F40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Derechos civiles y garantías constitucionales. Derechos Humanos.</w:t>
      </w:r>
    </w:p>
    <w:p w:rsidR="00F56584" w:rsidRPr="005F7F40" w:rsidRDefault="00425392" w:rsidP="005F7F40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Contratos y actos administrativos. Función pública. Responsabilidad del Estado.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161A60" w:rsidRPr="005F7F40">
        <w:rPr>
          <w:sz w:val="24"/>
          <w:szCs w:val="24"/>
        </w:rPr>
        <w:t xml:space="preserve"> </w:t>
      </w:r>
    </w:p>
    <w:sectPr w:rsidR="00F56584" w:rsidRPr="005F7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86A"/>
    <w:multiLevelType w:val="hybridMultilevel"/>
    <w:tmpl w:val="E23CCC30"/>
    <w:lvl w:ilvl="0" w:tplc="1122B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43CC"/>
    <w:multiLevelType w:val="hybridMultilevel"/>
    <w:tmpl w:val="83FAB37A"/>
    <w:lvl w:ilvl="0" w:tplc="3E6664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129F0"/>
    <w:multiLevelType w:val="hybridMultilevel"/>
    <w:tmpl w:val="67FA4534"/>
    <w:lvl w:ilvl="0" w:tplc="D1683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91C3B"/>
    <w:multiLevelType w:val="hybridMultilevel"/>
    <w:tmpl w:val="587E52F2"/>
    <w:lvl w:ilvl="0" w:tplc="921A7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C49FE"/>
    <w:multiLevelType w:val="hybridMultilevel"/>
    <w:tmpl w:val="6178992E"/>
    <w:lvl w:ilvl="0" w:tplc="5F12A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57E31"/>
    <w:multiLevelType w:val="hybridMultilevel"/>
    <w:tmpl w:val="162E3DA6"/>
    <w:lvl w:ilvl="0" w:tplc="2748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C1002"/>
    <w:multiLevelType w:val="hybridMultilevel"/>
    <w:tmpl w:val="FBC67FC2"/>
    <w:lvl w:ilvl="0" w:tplc="9D2AD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950FE"/>
    <w:multiLevelType w:val="hybridMultilevel"/>
    <w:tmpl w:val="A39E65CE"/>
    <w:lvl w:ilvl="0" w:tplc="B7E8D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0C"/>
    <w:rsid w:val="00161A60"/>
    <w:rsid w:val="001857CD"/>
    <w:rsid w:val="00257B87"/>
    <w:rsid w:val="00281370"/>
    <w:rsid w:val="00425392"/>
    <w:rsid w:val="004C6B52"/>
    <w:rsid w:val="005F7F40"/>
    <w:rsid w:val="006004B1"/>
    <w:rsid w:val="006731B2"/>
    <w:rsid w:val="006B448D"/>
    <w:rsid w:val="007A7D84"/>
    <w:rsid w:val="00826135"/>
    <w:rsid w:val="008E1A22"/>
    <w:rsid w:val="00B039EE"/>
    <w:rsid w:val="00B4720C"/>
    <w:rsid w:val="00BC1F99"/>
    <w:rsid w:val="00BE1FE4"/>
    <w:rsid w:val="00CC4B9A"/>
    <w:rsid w:val="00D422DD"/>
    <w:rsid w:val="00E967DB"/>
    <w:rsid w:val="00F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 3</dc:creator>
  <cp:lastModifiedBy>academica 3</cp:lastModifiedBy>
  <cp:revision>3</cp:revision>
  <dcterms:created xsi:type="dcterms:W3CDTF">2022-02-02T21:37:00Z</dcterms:created>
  <dcterms:modified xsi:type="dcterms:W3CDTF">2022-02-02T21:44:00Z</dcterms:modified>
</cp:coreProperties>
</file>