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8" w:rsidRDefault="00B4720C" w:rsidP="00B472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 MÍNIMOS</w:t>
      </w:r>
    </w:p>
    <w:p w:rsidR="00B4720C" w:rsidRDefault="00B4720C" w:rsidP="00E456E9">
      <w:pPr>
        <w:tabs>
          <w:tab w:val="left" w:pos="6507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ASIGNATURA:</w:t>
      </w:r>
      <w:r w:rsidR="007A7D84">
        <w:rPr>
          <w:sz w:val="24"/>
          <w:szCs w:val="24"/>
        </w:rPr>
        <w:t xml:space="preserve"> </w:t>
      </w:r>
      <w:r w:rsidR="00906CE9">
        <w:rPr>
          <w:sz w:val="24"/>
          <w:szCs w:val="24"/>
        </w:rPr>
        <w:t>SANEAMIENTO AMBIENTAL</w:t>
      </w:r>
      <w:r w:rsidR="00E456E9">
        <w:rPr>
          <w:sz w:val="24"/>
          <w:szCs w:val="24"/>
        </w:rPr>
        <w:tab/>
      </w:r>
      <w:r w:rsidR="00E456E9">
        <w:rPr>
          <w:b/>
          <w:sz w:val="24"/>
          <w:szCs w:val="24"/>
        </w:rPr>
        <w:t xml:space="preserve">Horas </w:t>
      </w:r>
      <w:proofErr w:type="spellStart"/>
      <w:r w:rsidR="00E456E9">
        <w:rPr>
          <w:b/>
          <w:sz w:val="24"/>
          <w:szCs w:val="24"/>
        </w:rPr>
        <w:t>Sem</w:t>
      </w:r>
      <w:proofErr w:type="spellEnd"/>
      <w:r w:rsidR="00E456E9">
        <w:rPr>
          <w:sz w:val="24"/>
          <w:szCs w:val="24"/>
        </w:rPr>
        <w:t xml:space="preserve">: 5    </w:t>
      </w:r>
      <w:bookmarkStart w:id="0" w:name="_GoBack"/>
      <w:bookmarkEnd w:id="0"/>
    </w:p>
    <w:p w:rsidR="00B4720C" w:rsidRDefault="00B4720C" w:rsidP="00B4720C">
      <w:pPr>
        <w:jc w:val="both"/>
        <w:rPr>
          <w:sz w:val="24"/>
          <w:szCs w:val="24"/>
        </w:rPr>
      </w:pPr>
    </w:p>
    <w:p w:rsidR="00B4720C" w:rsidRDefault="00B4720C" w:rsidP="00B4720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OBJETIVOS:</w:t>
      </w:r>
    </w:p>
    <w:p w:rsidR="00906CE9" w:rsidRDefault="00906CE9" w:rsidP="00906CE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Conocer los factores ambientales que inciden sobre la calidad de vida. </w:t>
      </w:r>
    </w:p>
    <w:p w:rsidR="00906CE9" w:rsidRDefault="00906CE9" w:rsidP="00906CE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Comprender los procesos que se cumplen en un sistema equilibrado y en desarrollo sustentable. </w:t>
      </w:r>
    </w:p>
    <w:p w:rsidR="00906CE9" w:rsidRDefault="00906CE9" w:rsidP="00906CE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Conocer la legislación, normativa y directivas</w:t>
      </w:r>
      <w:r w:rsidR="00997CEC">
        <w:rPr>
          <w:sz w:val="24"/>
          <w:szCs w:val="24"/>
        </w:rPr>
        <w:t xml:space="preserve"> nacionales e internacionales emitidas al respecto.</w:t>
      </w:r>
    </w:p>
    <w:p w:rsidR="00997CEC" w:rsidRPr="00906CE9" w:rsidRDefault="00997CEC" w:rsidP="00906CE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Planificar y ejecutar acciones formativas y de prevención. </w:t>
      </w:r>
    </w:p>
    <w:p w:rsidR="00F56584" w:rsidRDefault="00B4720C" w:rsidP="00F5658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 MÍNIMOS:</w:t>
      </w:r>
    </w:p>
    <w:p w:rsidR="00997CEC" w:rsidRPr="00997CEC" w:rsidRDefault="00997CEC" w:rsidP="00F565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Saneamiento ambiental básico. El hombre y su medio. Ciclo del agua y la naturaleza. El agua y la salud. Enfermedades de transmisión hídrica. Agua contaminada. Técnicas de muestreo y análisis. Procedimientos de purificación. La educación ambiental. Referencias históricas. Disposiciones y leyes nacionales e internacionales sobre el medio ambiente. Contaminación del aire, agua y suelo. Sustancias contaminantes. Fuentes de contaminación. Posibles soluciones a los problemas. </w:t>
      </w:r>
    </w:p>
    <w:sectPr w:rsidR="00997CEC" w:rsidRPr="00997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27A16"/>
    <w:multiLevelType w:val="hybridMultilevel"/>
    <w:tmpl w:val="C396CBAC"/>
    <w:lvl w:ilvl="0" w:tplc="3ACAD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2269E"/>
    <w:multiLevelType w:val="hybridMultilevel"/>
    <w:tmpl w:val="7E949144"/>
    <w:lvl w:ilvl="0" w:tplc="EC32C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064E8"/>
    <w:multiLevelType w:val="hybridMultilevel"/>
    <w:tmpl w:val="AEE053F0"/>
    <w:lvl w:ilvl="0" w:tplc="EBB89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0C"/>
    <w:rsid w:val="000A0731"/>
    <w:rsid w:val="00161A60"/>
    <w:rsid w:val="001857CD"/>
    <w:rsid w:val="001A5B12"/>
    <w:rsid w:val="00257B87"/>
    <w:rsid w:val="00281370"/>
    <w:rsid w:val="00331360"/>
    <w:rsid w:val="004C6B52"/>
    <w:rsid w:val="005E786A"/>
    <w:rsid w:val="006004B1"/>
    <w:rsid w:val="006731B2"/>
    <w:rsid w:val="007A7D84"/>
    <w:rsid w:val="00906CE9"/>
    <w:rsid w:val="00997CEC"/>
    <w:rsid w:val="00B039EE"/>
    <w:rsid w:val="00B4720C"/>
    <w:rsid w:val="00BC1F99"/>
    <w:rsid w:val="00BE1FE4"/>
    <w:rsid w:val="00CC4B9A"/>
    <w:rsid w:val="00D422DD"/>
    <w:rsid w:val="00DC74D4"/>
    <w:rsid w:val="00E456E9"/>
    <w:rsid w:val="00E967DB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academica 3</cp:lastModifiedBy>
  <cp:revision>4</cp:revision>
  <dcterms:created xsi:type="dcterms:W3CDTF">2022-02-02T20:52:00Z</dcterms:created>
  <dcterms:modified xsi:type="dcterms:W3CDTF">2022-02-02T21:54:00Z</dcterms:modified>
</cp:coreProperties>
</file>