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78" w:rsidRPr="00DC1892" w:rsidRDefault="00B4720C" w:rsidP="00B4720C">
      <w:pPr>
        <w:jc w:val="center"/>
        <w:rPr>
          <w:rFonts w:cstheme="minorHAnsi"/>
          <w:b/>
          <w:sz w:val="24"/>
          <w:szCs w:val="24"/>
          <w:u w:val="single"/>
        </w:rPr>
      </w:pPr>
      <w:r w:rsidRPr="00DC1892">
        <w:rPr>
          <w:rFonts w:cstheme="minorHAnsi"/>
          <w:b/>
          <w:sz w:val="24"/>
          <w:szCs w:val="24"/>
          <w:u w:val="single"/>
        </w:rPr>
        <w:t>CONTENIDOS MÍNIMOS</w:t>
      </w:r>
    </w:p>
    <w:p w:rsidR="00B4720C" w:rsidRPr="00DC1892" w:rsidRDefault="00B4720C" w:rsidP="00B4720C">
      <w:pPr>
        <w:jc w:val="both"/>
        <w:rPr>
          <w:rFonts w:cstheme="minorHAnsi"/>
          <w:sz w:val="24"/>
          <w:szCs w:val="24"/>
        </w:rPr>
      </w:pPr>
      <w:r w:rsidRPr="00DC1892">
        <w:rPr>
          <w:rFonts w:cstheme="minorHAnsi"/>
          <w:b/>
          <w:sz w:val="24"/>
          <w:szCs w:val="24"/>
          <w:u w:val="single"/>
        </w:rPr>
        <w:t>ASIGNATURA:</w:t>
      </w:r>
      <w:r w:rsidR="007A7D84" w:rsidRPr="00DC1892">
        <w:rPr>
          <w:rFonts w:cstheme="minorHAnsi"/>
          <w:sz w:val="24"/>
          <w:szCs w:val="24"/>
        </w:rPr>
        <w:t xml:space="preserve"> </w:t>
      </w:r>
      <w:r w:rsidR="00C41098" w:rsidRPr="00DC1892">
        <w:rPr>
          <w:rFonts w:cstheme="minorHAnsi"/>
          <w:sz w:val="24"/>
          <w:szCs w:val="24"/>
        </w:rPr>
        <w:t xml:space="preserve"> </w:t>
      </w:r>
      <w:r w:rsidR="00F34F6F">
        <w:rPr>
          <w:rFonts w:cstheme="minorHAnsi"/>
          <w:sz w:val="24"/>
          <w:szCs w:val="24"/>
        </w:rPr>
        <w:t xml:space="preserve">Legislación                                       </w:t>
      </w:r>
      <w:r w:rsidR="00AF1BFA">
        <w:rPr>
          <w:rFonts w:cstheme="minorHAnsi"/>
          <w:sz w:val="24"/>
          <w:szCs w:val="24"/>
        </w:rPr>
        <w:t xml:space="preserve">      </w:t>
      </w:r>
      <w:r w:rsidR="0012713D" w:rsidRPr="00DC1892">
        <w:rPr>
          <w:rFonts w:cstheme="minorHAnsi"/>
          <w:sz w:val="24"/>
          <w:szCs w:val="24"/>
        </w:rPr>
        <w:t xml:space="preserve">                                 </w:t>
      </w:r>
      <w:r w:rsidR="008E1A22" w:rsidRPr="00DC1892">
        <w:rPr>
          <w:rFonts w:cstheme="minorHAnsi"/>
          <w:sz w:val="24"/>
          <w:szCs w:val="24"/>
        </w:rPr>
        <w:t xml:space="preserve"> </w:t>
      </w:r>
      <w:r w:rsidR="008E1A22" w:rsidRPr="00DC1892">
        <w:rPr>
          <w:rFonts w:cstheme="minorHAnsi"/>
          <w:b/>
          <w:sz w:val="24"/>
          <w:szCs w:val="24"/>
        </w:rPr>
        <w:t xml:space="preserve">Horas </w:t>
      </w:r>
      <w:proofErr w:type="spellStart"/>
      <w:r w:rsidR="008E1A22" w:rsidRPr="00DC1892">
        <w:rPr>
          <w:rFonts w:cstheme="minorHAnsi"/>
          <w:b/>
          <w:sz w:val="24"/>
          <w:szCs w:val="24"/>
        </w:rPr>
        <w:t>Sem</w:t>
      </w:r>
      <w:proofErr w:type="spellEnd"/>
      <w:r w:rsidR="00F34F6F">
        <w:rPr>
          <w:rFonts w:cstheme="minorHAnsi"/>
          <w:sz w:val="24"/>
          <w:szCs w:val="24"/>
        </w:rPr>
        <w:t>: 4</w:t>
      </w:r>
      <w:r w:rsidR="0012713D" w:rsidRPr="00DC1892">
        <w:rPr>
          <w:rFonts w:cstheme="minorHAnsi"/>
          <w:sz w:val="24"/>
          <w:szCs w:val="24"/>
        </w:rPr>
        <w:t xml:space="preserve">  </w:t>
      </w:r>
      <w:r w:rsidR="008E1A22" w:rsidRPr="00DC1892">
        <w:rPr>
          <w:rFonts w:cstheme="minorHAnsi"/>
          <w:sz w:val="24"/>
          <w:szCs w:val="24"/>
        </w:rPr>
        <w:t xml:space="preserve">  </w:t>
      </w:r>
      <w:r w:rsidR="00BD37B9" w:rsidRPr="00DC1892">
        <w:rPr>
          <w:rFonts w:cstheme="minorHAnsi"/>
          <w:sz w:val="24"/>
          <w:szCs w:val="24"/>
        </w:rPr>
        <w:t xml:space="preserve">                        </w:t>
      </w:r>
    </w:p>
    <w:p w:rsidR="00BD37B9" w:rsidRPr="00DC1892" w:rsidRDefault="00BD37B9" w:rsidP="00BD37B9">
      <w:pPr>
        <w:tabs>
          <w:tab w:val="left" w:pos="6255"/>
        </w:tabs>
        <w:rPr>
          <w:rFonts w:cstheme="minorHAnsi"/>
          <w:sz w:val="24"/>
          <w:szCs w:val="24"/>
        </w:rPr>
      </w:pPr>
      <w:r w:rsidRPr="00DC1892">
        <w:rPr>
          <w:rFonts w:cstheme="minorHAnsi"/>
          <w:b/>
          <w:sz w:val="24"/>
          <w:szCs w:val="24"/>
          <w:u w:val="single"/>
        </w:rPr>
        <w:t>DEPARTAMENTO:</w:t>
      </w:r>
      <w:r w:rsidR="0089423E" w:rsidRPr="00DC1892">
        <w:rPr>
          <w:rFonts w:cstheme="minorHAnsi"/>
          <w:sz w:val="24"/>
          <w:szCs w:val="24"/>
        </w:rPr>
        <w:t xml:space="preserve"> Licenciatura en Administración Rural</w:t>
      </w:r>
      <w:r w:rsidRPr="00DC1892">
        <w:rPr>
          <w:rFonts w:cstheme="minorHAnsi"/>
          <w:sz w:val="24"/>
          <w:szCs w:val="24"/>
        </w:rPr>
        <w:t xml:space="preserve">                           </w:t>
      </w:r>
      <w:r w:rsidRPr="00DC1892">
        <w:rPr>
          <w:rFonts w:cstheme="minorHAnsi"/>
          <w:b/>
          <w:sz w:val="24"/>
          <w:szCs w:val="24"/>
        </w:rPr>
        <w:t>Horas/Año</w:t>
      </w:r>
      <w:r w:rsidR="00F34F6F">
        <w:rPr>
          <w:rFonts w:cstheme="minorHAnsi"/>
          <w:sz w:val="24"/>
          <w:szCs w:val="24"/>
        </w:rPr>
        <w:t>: 64</w:t>
      </w:r>
    </w:p>
    <w:p w:rsidR="00BD37B9" w:rsidRPr="00DC1892" w:rsidRDefault="00BD37B9" w:rsidP="00BD37B9">
      <w:pPr>
        <w:tabs>
          <w:tab w:val="left" w:pos="6255"/>
        </w:tabs>
        <w:rPr>
          <w:rFonts w:cstheme="minorHAnsi"/>
          <w:sz w:val="24"/>
          <w:szCs w:val="24"/>
        </w:rPr>
      </w:pPr>
      <w:r w:rsidRPr="00DC1892">
        <w:rPr>
          <w:rFonts w:cstheme="minorHAnsi"/>
          <w:b/>
          <w:sz w:val="24"/>
          <w:szCs w:val="24"/>
          <w:u w:val="single"/>
        </w:rPr>
        <w:t>BLOQUE:</w:t>
      </w:r>
      <w:r w:rsidRPr="00DC1892">
        <w:rPr>
          <w:rFonts w:cstheme="minorHAnsi"/>
          <w:sz w:val="24"/>
          <w:szCs w:val="24"/>
        </w:rPr>
        <w:t xml:space="preserve"> </w:t>
      </w:r>
      <w:r w:rsidR="00802548" w:rsidRPr="00DC1892">
        <w:rPr>
          <w:rFonts w:cstheme="minorHAnsi"/>
          <w:sz w:val="24"/>
          <w:szCs w:val="24"/>
        </w:rPr>
        <w:t>Licenciatura en Administración Rural</w:t>
      </w:r>
    </w:p>
    <w:p w:rsidR="00B4720C" w:rsidRPr="00DC1892" w:rsidRDefault="00BD37B9" w:rsidP="00BD37B9">
      <w:pPr>
        <w:tabs>
          <w:tab w:val="left" w:pos="6255"/>
        </w:tabs>
        <w:rPr>
          <w:rFonts w:cstheme="minorHAnsi"/>
          <w:sz w:val="24"/>
          <w:szCs w:val="24"/>
        </w:rPr>
      </w:pPr>
      <w:r w:rsidRPr="00DC1892">
        <w:rPr>
          <w:rFonts w:cstheme="minorHAnsi"/>
          <w:b/>
          <w:sz w:val="24"/>
          <w:szCs w:val="24"/>
          <w:u w:val="single"/>
        </w:rPr>
        <w:t>ÁREA:</w:t>
      </w:r>
      <w:r w:rsidR="00F34F6F">
        <w:rPr>
          <w:rFonts w:cstheme="minorHAnsi"/>
          <w:sz w:val="24"/>
          <w:szCs w:val="24"/>
        </w:rPr>
        <w:t xml:space="preserve"> Ciencias Humanas </w:t>
      </w:r>
      <w:r w:rsidR="0012713D" w:rsidRPr="00DC1892">
        <w:rPr>
          <w:rFonts w:cstheme="minorHAnsi"/>
          <w:sz w:val="24"/>
          <w:szCs w:val="24"/>
        </w:rPr>
        <w:t xml:space="preserve"> </w:t>
      </w:r>
      <w:r w:rsidRPr="00DC1892">
        <w:rPr>
          <w:rFonts w:cstheme="minorHAnsi"/>
          <w:sz w:val="24"/>
          <w:szCs w:val="24"/>
        </w:rPr>
        <w:t xml:space="preserve"> </w:t>
      </w:r>
      <w:r w:rsidRPr="00DC1892">
        <w:rPr>
          <w:rFonts w:cstheme="minorHAnsi"/>
          <w:sz w:val="24"/>
          <w:szCs w:val="24"/>
        </w:rPr>
        <w:tab/>
      </w:r>
    </w:p>
    <w:p w:rsidR="00BD37B9" w:rsidRPr="00DC1892" w:rsidRDefault="00BD37B9" w:rsidP="00B4720C">
      <w:pPr>
        <w:jc w:val="both"/>
        <w:rPr>
          <w:rFonts w:cstheme="minorHAnsi"/>
          <w:b/>
          <w:sz w:val="24"/>
          <w:szCs w:val="24"/>
          <w:u w:val="single"/>
        </w:rPr>
      </w:pPr>
    </w:p>
    <w:p w:rsidR="00B4720C" w:rsidRPr="00DC1892" w:rsidRDefault="00B4720C" w:rsidP="00B4720C">
      <w:pPr>
        <w:jc w:val="both"/>
        <w:rPr>
          <w:rFonts w:cstheme="minorHAnsi"/>
          <w:sz w:val="24"/>
          <w:szCs w:val="24"/>
        </w:rPr>
      </w:pPr>
      <w:r w:rsidRPr="00DC1892">
        <w:rPr>
          <w:rFonts w:cstheme="minorHAnsi"/>
          <w:b/>
          <w:sz w:val="24"/>
          <w:szCs w:val="24"/>
          <w:u w:val="single"/>
        </w:rPr>
        <w:t>OBJETIVOS:</w:t>
      </w:r>
      <w:r w:rsidR="009F5E60" w:rsidRPr="00DC1892">
        <w:rPr>
          <w:rFonts w:cstheme="minorHAnsi"/>
          <w:b/>
          <w:sz w:val="24"/>
          <w:szCs w:val="24"/>
          <w:u w:val="single"/>
        </w:rPr>
        <w:t xml:space="preserve"> </w:t>
      </w:r>
    </w:p>
    <w:p w:rsidR="00AF1BFA" w:rsidRDefault="00AF1BFA" w:rsidP="00F34F6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Que el alumno </w:t>
      </w:r>
      <w:r w:rsidR="00F34F6F">
        <w:rPr>
          <w:rFonts w:cstheme="minorHAnsi"/>
          <w:sz w:val="24"/>
          <w:szCs w:val="24"/>
        </w:rPr>
        <w:t xml:space="preserve">sea capaz de conocer los principios generales del derecho y, en especial, lo concerniente a la legislación que corresponde a la producción, el trabajo agrario y sus actividades conexas. Teniendo aptitud para el acceso informatizado a base de datos sobre legislación, doctrina y jurisprudencia en la materia. </w:t>
      </w:r>
    </w:p>
    <w:p w:rsidR="00F34F6F" w:rsidRDefault="00F34F6F" w:rsidP="00F56584">
      <w:pPr>
        <w:jc w:val="both"/>
        <w:rPr>
          <w:rFonts w:cstheme="minorHAnsi"/>
          <w:sz w:val="24"/>
          <w:szCs w:val="24"/>
        </w:rPr>
      </w:pPr>
    </w:p>
    <w:p w:rsidR="00F56584" w:rsidRPr="00DC1892" w:rsidRDefault="00B4720C" w:rsidP="00F56584">
      <w:pPr>
        <w:jc w:val="both"/>
        <w:rPr>
          <w:rFonts w:cstheme="minorHAnsi"/>
          <w:sz w:val="24"/>
          <w:szCs w:val="24"/>
        </w:rPr>
      </w:pPr>
      <w:r w:rsidRPr="00DC1892">
        <w:rPr>
          <w:rFonts w:cstheme="minorHAnsi"/>
          <w:b/>
          <w:sz w:val="24"/>
          <w:szCs w:val="24"/>
          <w:u w:val="single"/>
        </w:rPr>
        <w:t>CONTENIDOS MÍNIMOS:</w:t>
      </w:r>
    </w:p>
    <w:p w:rsidR="00AF1BFA" w:rsidRDefault="00F34F6F" w:rsidP="00F34F6F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ciencia del derecho. El derecho como disciplina normativa.</w:t>
      </w:r>
    </w:p>
    <w:p w:rsidR="00F34F6F" w:rsidRDefault="00F34F6F" w:rsidP="00F34F6F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Introducción a la ontología jurídica. </w:t>
      </w:r>
    </w:p>
    <w:p w:rsidR="00F34F6F" w:rsidRDefault="00F34F6F" w:rsidP="00F34F6F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Introducción al ordenamiento jurídico. </w:t>
      </w:r>
    </w:p>
    <w:p w:rsidR="00F34F6F" w:rsidRDefault="00F34F6F" w:rsidP="00F34F6F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Dualismo de la ciencia jurídica.</w:t>
      </w:r>
    </w:p>
    <w:p w:rsidR="00F34F6F" w:rsidRDefault="00F34F6F" w:rsidP="00F34F6F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Fuentes del derecho.</w:t>
      </w:r>
    </w:p>
    <w:p w:rsidR="00F34F6F" w:rsidRDefault="00F34F6F" w:rsidP="00F34F6F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Legislación Nacional. </w:t>
      </w:r>
    </w:p>
    <w:p w:rsidR="00F34F6F" w:rsidRDefault="00F34F6F" w:rsidP="00F34F6F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Derechos de los recursos naturales.</w:t>
      </w:r>
    </w:p>
    <w:p w:rsidR="00F34F6F" w:rsidRDefault="00F34F6F" w:rsidP="00F34F6F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Derecho Agrario.</w:t>
      </w:r>
    </w:p>
    <w:p w:rsidR="00F34F6F" w:rsidRDefault="00F34F6F" w:rsidP="00F34F6F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Régimen jurídico de la producción agraria.</w:t>
      </w:r>
    </w:p>
    <w:p w:rsidR="00F34F6F" w:rsidRDefault="00F34F6F" w:rsidP="00F34F6F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Propiedad, dominio y empresa agraria.</w:t>
      </w:r>
    </w:p>
    <w:p w:rsidR="00F34F6F" w:rsidRDefault="00F34F6F" w:rsidP="00F34F6F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Régimen jurídico de la contratación agrícola. </w:t>
      </w:r>
    </w:p>
    <w:p w:rsidR="00F34F6F" w:rsidRDefault="00F34F6F" w:rsidP="00F34F6F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Régimen jurídico de la sanidad y mercado agropecuario.</w:t>
      </w:r>
    </w:p>
    <w:p w:rsidR="00F34F6F" w:rsidRDefault="00F34F6F" w:rsidP="00F34F6F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Régimen jurídico de higiene y seguridad industrial.</w:t>
      </w:r>
    </w:p>
    <w:p w:rsidR="00F34F6F" w:rsidRPr="00F34F6F" w:rsidRDefault="00F34F6F" w:rsidP="00F34F6F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Normas del ejercicio de la profesión. </w:t>
      </w:r>
      <w:bookmarkStart w:id="0" w:name="_GoBack"/>
      <w:bookmarkEnd w:id="0"/>
    </w:p>
    <w:sectPr w:rsidR="00F34F6F" w:rsidRPr="00F34F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86A"/>
    <w:multiLevelType w:val="hybridMultilevel"/>
    <w:tmpl w:val="E23CCC30"/>
    <w:lvl w:ilvl="0" w:tplc="1122B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43CC"/>
    <w:multiLevelType w:val="hybridMultilevel"/>
    <w:tmpl w:val="83FAB37A"/>
    <w:lvl w:ilvl="0" w:tplc="3E6664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C429A"/>
    <w:multiLevelType w:val="hybridMultilevel"/>
    <w:tmpl w:val="5D1C8C78"/>
    <w:lvl w:ilvl="0" w:tplc="FFBC6C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129F0"/>
    <w:multiLevelType w:val="hybridMultilevel"/>
    <w:tmpl w:val="67FA4534"/>
    <w:lvl w:ilvl="0" w:tplc="D1683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91C3B"/>
    <w:multiLevelType w:val="hybridMultilevel"/>
    <w:tmpl w:val="587E52F2"/>
    <w:lvl w:ilvl="0" w:tplc="921A7D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27646"/>
    <w:multiLevelType w:val="hybridMultilevel"/>
    <w:tmpl w:val="EDB82B0E"/>
    <w:lvl w:ilvl="0" w:tplc="B622EC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C49FE"/>
    <w:multiLevelType w:val="hybridMultilevel"/>
    <w:tmpl w:val="6178992E"/>
    <w:lvl w:ilvl="0" w:tplc="5F12A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57E31"/>
    <w:multiLevelType w:val="hybridMultilevel"/>
    <w:tmpl w:val="162E3DA6"/>
    <w:lvl w:ilvl="0" w:tplc="27485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C1002"/>
    <w:multiLevelType w:val="hybridMultilevel"/>
    <w:tmpl w:val="FBC67FC2"/>
    <w:lvl w:ilvl="0" w:tplc="9D2AD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45EBB"/>
    <w:multiLevelType w:val="hybridMultilevel"/>
    <w:tmpl w:val="359868C0"/>
    <w:lvl w:ilvl="0" w:tplc="1018B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A2326"/>
    <w:multiLevelType w:val="hybridMultilevel"/>
    <w:tmpl w:val="8F24FDAA"/>
    <w:lvl w:ilvl="0" w:tplc="99A4A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0C"/>
    <w:rsid w:val="00085ED0"/>
    <w:rsid w:val="0012713D"/>
    <w:rsid w:val="00161A60"/>
    <w:rsid w:val="001857CD"/>
    <w:rsid w:val="00256462"/>
    <w:rsid w:val="00257B87"/>
    <w:rsid w:val="00281370"/>
    <w:rsid w:val="004C6B52"/>
    <w:rsid w:val="006004B1"/>
    <w:rsid w:val="006731B2"/>
    <w:rsid w:val="007111CA"/>
    <w:rsid w:val="00752555"/>
    <w:rsid w:val="007670A0"/>
    <w:rsid w:val="007A7D84"/>
    <w:rsid w:val="00802548"/>
    <w:rsid w:val="00826135"/>
    <w:rsid w:val="0089423E"/>
    <w:rsid w:val="008E1A22"/>
    <w:rsid w:val="009F5E60"/>
    <w:rsid w:val="00AF1BFA"/>
    <w:rsid w:val="00B039EE"/>
    <w:rsid w:val="00B4720C"/>
    <w:rsid w:val="00BC1F99"/>
    <w:rsid w:val="00BD37B9"/>
    <w:rsid w:val="00BE1FE4"/>
    <w:rsid w:val="00C41098"/>
    <w:rsid w:val="00CC4B9A"/>
    <w:rsid w:val="00D422DD"/>
    <w:rsid w:val="00DC1892"/>
    <w:rsid w:val="00E967DB"/>
    <w:rsid w:val="00F34F6F"/>
    <w:rsid w:val="00F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5513"/>
  <w15:docId w15:val="{42C1D3CE-DAE2-44D7-B32C-00E81B05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72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academica 3</dc:creator>
  <cp:lastModifiedBy>Concursos</cp:lastModifiedBy>
  <cp:revision>7</cp:revision>
  <cp:lastPrinted>2023-03-21T21:22:00Z</cp:lastPrinted>
  <dcterms:created xsi:type="dcterms:W3CDTF">2023-03-10T22:01:00Z</dcterms:created>
  <dcterms:modified xsi:type="dcterms:W3CDTF">2024-03-18T20:00:00Z</dcterms:modified>
</cp:coreProperties>
</file>